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2E" w:rsidRDefault="00BE6C2E" w:rsidP="00BE6C2E">
      <w:pPr>
        <w:pStyle w:val="p3"/>
        <w:spacing w:before="0" w:beforeAutospacing="0" w:after="0" w:afterAutospacing="0"/>
        <w:ind w:firstLine="709"/>
        <w:contextualSpacing/>
        <w:jc w:val="center"/>
        <w:rPr>
          <w:rFonts w:eastAsia="Times New Roman"/>
          <w:sz w:val="28"/>
          <w:szCs w:val="28"/>
        </w:rPr>
      </w:pPr>
      <w:bookmarkStart w:id="0" w:name="_GoBack"/>
      <w:r>
        <w:rPr>
          <w:rFonts w:eastAsia="Times New Roman"/>
          <w:sz w:val="28"/>
          <w:szCs w:val="28"/>
        </w:rPr>
        <w:t xml:space="preserve">Информация об исполнении </w:t>
      </w:r>
      <w:r>
        <w:rPr>
          <w:rFonts w:eastAsia="Times New Roman"/>
          <w:sz w:val="28"/>
          <w:szCs w:val="28"/>
        </w:rPr>
        <w:t xml:space="preserve">пункта 14 Национального плана противодействия коррупции на 2018-2020 годы, </w:t>
      </w:r>
      <w:proofErr w:type="gramStart"/>
      <w:r>
        <w:rPr>
          <w:rFonts w:eastAsia="Times New Roman"/>
          <w:sz w:val="28"/>
          <w:szCs w:val="28"/>
        </w:rPr>
        <w:t>утвержденного  Указом</w:t>
      </w:r>
      <w:proofErr w:type="gramEnd"/>
      <w:r>
        <w:rPr>
          <w:rFonts w:eastAsia="Times New Roman"/>
          <w:sz w:val="28"/>
          <w:szCs w:val="28"/>
        </w:rPr>
        <w:t xml:space="preserve"> Президента Российской Федерации от 29.06.2018 г. № 378 «О Национальном плане противодействия коррупц</w:t>
      </w:r>
      <w:r>
        <w:rPr>
          <w:rFonts w:eastAsia="Times New Roman"/>
          <w:sz w:val="28"/>
          <w:szCs w:val="28"/>
        </w:rPr>
        <w:t>ии на 2018-2020 годы»</w:t>
      </w:r>
    </w:p>
    <w:bookmarkEnd w:id="0"/>
    <w:p w:rsidR="00BE6C2E" w:rsidRDefault="00BE6C2E" w:rsidP="00BE6C2E">
      <w:pPr>
        <w:pStyle w:val="p3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BE6C2E" w:rsidRDefault="00BE6C2E" w:rsidP="00BE6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подпункта «а» пункта 14 Национального плана противодействия коррупции на 2018-2020 годы усилен 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несоблюдения, а именно:</w:t>
      </w:r>
    </w:p>
    <w:p w:rsidR="00BE6C2E" w:rsidRDefault="00BE6C2E" w:rsidP="00BE6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размещена на информационном стенде в здании Администрации Приютненского РМО РК, а также на официальном сайте информация о телефоне доверия Администрации, по которому граждане могут сообщить о коррупционных деяниях, совершенных или совершаемых муниципальными служащими Администрации Приютненского РМО РК; о совершении указанными муниципальными служащими поступков, порочащих их честь и достоинство, или об ином нарушении ими требований к служебному поведению; о наличии у перечисленных муниципальных служащих личной заинтересованности, которая приводит или может привести к конфликту интересов. За текущий год сообщений не поступало;</w:t>
      </w:r>
    </w:p>
    <w:p w:rsidR="00BE6C2E" w:rsidRDefault="00BE6C2E" w:rsidP="00BE6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текущем году на муниципальную службу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поступило 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человек, с которыми проведена консультация, в отношении требований законодательства Российской Федерации о противодействии коррупции, касающиеся предотвращения и урегулирования конфликта интересов;</w:t>
      </w:r>
    </w:p>
    <w:p w:rsidR="00BE6C2E" w:rsidRDefault="00BE6C2E" w:rsidP="00BE6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в разделе «Противодействие коррупции» опубликована информация о заседаниях комиссии по соблюдению требований к служебному поведению муниципальных служащих Администрации Приютненского РМО РК и урегулированию конфликта интересов; о составе комиссии;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интересов, антикоррупционное просвещение и пропаганда;</w:t>
      </w:r>
    </w:p>
    <w:p w:rsidR="00BE6C2E" w:rsidRDefault="00BE6C2E" w:rsidP="00BE6C2E">
      <w:pPr>
        <w:tabs>
          <w:tab w:val="left" w:pos="8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проводился мониторинг соблюдения муниципальными служащими 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работы, обязанностей уведомить об обращениях в целях склонения к совершению коррупционных правонарушений. За текущий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уведомлений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получении подарков,  о намерении выполнять иную оплачиваемую работу от муниципальных служащих не поступало, личной заинтересованности муниципального служащего, которая приведет к конфликту интересов в них не выявлено.</w:t>
      </w:r>
    </w:p>
    <w:p w:rsidR="00BE6C2E" w:rsidRDefault="00BE6C2E" w:rsidP="00BE6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подпункта «б» пункта 14 Национального плана противодействия коррупции на 2018-2020 годы была проведена кадровая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работа в части, касающейся ведения личных дел лиц, замещающих муниципальные должности и должности муниципальной службы:</w:t>
      </w:r>
    </w:p>
    <w:p w:rsidR="00BE6C2E" w:rsidRDefault="00BE6C2E" w:rsidP="00BE6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проводилась проверка предоставленных 10 муниципальными служащими сведений, содержащихся в их анкетах, представленных при назначении на должность муниципальной службы, об их родственниках и свойственниках в целях выявления возможного конфликта интересов. 11 муниципальных служащих предоставили дополнительные анкеты. Все предоставленные сведения в анкетах актуальны.</w:t>
      </w:r>
    </w:p>
    <w:p w:rsidR="00BE6C2E" w:rsidRDefault="00BE6C2E" w:rsidP="00BE6C2E">
      <w:pPr>
        <w:pStyle w:val="p3"/>
        <w:spacing w:before="0" w:beforeAutospacing="0" w:after="0" w:afterAutospacing="0"/>
        <w:ind w:firstLine="709"/>
        <w:contextualSpacing/>
        <w:jc w:val="both"/>
        <w:rPr>
          <w:rFonts w:eastAsia="Times New Roman"/>
        </w:rPr>
      </w:pPr>
    </w:p>
    <w:p w:rsidR="00E12EA4" w:rsidRDefault="00E12EA4"/>
    <w:sectPr w:rsidR="00E1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8F"/>
    <w:rsid w:val="002A798F"/>
    <w:rsid w:val="005B0122"/>
    <w:rsid w:val="0064705B"/>
    <w:rsid w:val="00BE6C2E"/>
    <w:rsid w:val="00E1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0B6E"/>
  <w15:chartTrackingRefBased/>
  <w15:docId w15:val="{E17EBAEC-7D57-4B16-B876-871C327E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BE6C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2020-11-23T11:02:00Z</dcterms:created>
  <dcterms:modified xsi:type="dcterms:W3CDTF">2020-11-23T11:02:00Z</dcterms:modified>
</cp:coreProperties>
</file>