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ayout w:type="fixed"/>
        <w:tblLook w:val="04A0"/>
      </w:tblPr>
      <w:tblGrid>
        <w:gridCol w:w="1384"/>
        <w:gridCol w:w="1134"/>
        <w:gridCol w:w="1276"/>
        <w:gridCol w:w="1559"/>
        <w:gridCol w:w="1843"/>
        <w:gridCol w:w="1276"/>
        <w:gridCol w:w="1417"/>
        <w:gridCol w:w="1418"/>
        <w:gridCol w:w="992"/>
        <w:gridCol w:w="850"/>
        <w:gridCol w:w="851"/>
        <w:gridCol w:w="1276"/>
      </w:tblGrid>
      <w:tr w:rsidR="00EF1D93" w:rsidRPr="00141089" w:rsidTr="001603D9">
        <w:tc>
          <w:tcPr>
            <w:tcW w:w="15276" w:type="dxa"/>
            <w:gridSpan w:val="12"/>
          </w:tcPr>
          <w:p w:rsidR="00EF1D93" w:rsidRPr="00141089" w:rsidRDefault="00EF1D93" w:rsidP="004C5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089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141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41089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процедур в </w:t>
            </w:r>
            <w:proofErr w:type="spellStart"/>
            <w:r w:rsidRPr="00141089">
              <w:rPr>
                <w:rFonts w:ascii="Times New Roman" w:hAnsi="Times New Roman" w:cs="Times New Roman"/>
                <w:sz w:val="28"/>
                <w:szCs w:val="28"/>
              </w:rPr>
              <w:t>Приютненском</w:t>
            </w:r>
            <w:proofErr w:type="spellEnd"/>
            <w:r w:rsidRPr="00141089">
              <w:rPr>
                <w:rFonts w:ascii="Times New Roman" w:hAnsi="Times New Roman" w:cs="Times New Roman"/>
                <w:sz w:val="28"/>
                <w:szCs w:val="28"/>
              </w:rPr>
              <w:t xml:space="preserve"> районном муниципальном образовании</w:t>
            </w:r>
          </w:p>
        </w:tc>
      </w:tr>
      <w:tr w:rsidR="00141089" w:rsidRPr="00141089" w:rsidTr="008160C6">
        <w:trPr>
          <w:trHeight w:val="980"/>
        </w:trPr>
        <w:tc>
          <w:tcPr>
            <w:tcW w:w="1384" w:type="dxa"/>
            <w:vMerge w:val="restart"/>
          </w:tcPr>
          <w:p w:rsidR="00EF1D93" w:rsidRPr="0059442B" w:rsidRDefault="00EF1D93" w:rsidP="0014108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9442B">
              <w:rPr>
                <w:rFonts w:ascii="Times New Roman" w:hAnsi="Times New Roman" w:cs="Times New Roman"/>
                <w:sz w:val="12"/>
                <w:szCs w:val="12"/>
              </w:rPr>
              <w:t>Наименование процедуры в соответствии с перечнем процедур</w:t>
            </w:r>
          </w:p>
        </w:tc>
        <w:tc>
          <w:tcPr>
            <w:tcW w:w="1134" w:type="dxa"/>
            <w:vMerge w:val="restart"/>
          </w:tcPr>
          <w:p w:rsidR="00EF1D93" w:rsidRPr="0059442B" w:rsidRDefault="00EF1D93" w:rsidP="0014108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9442B">
              <w:rPr>
                <w:rFonts w:ascii="Times New Roman" w:hAnsi="Times New Roman" w:cs="Times New Roman"/>
                <w:sz w:val="12"/>
                <w:szCs w:val="12"/>
              </w:rPr>
              <w:t>Наименование и реквизиты (с указанием структурной единицы) нормативного правового акта субъекта РФ или муниципального правового акта, которым установлена процедура в сфере жилищного строительства</w:t>
            </w:r>
          </w:p>
        </w:tc>
        <w:tc>
          <w:tcPr>
            <w:tcW w:w="1276" w:type="dxa"/>
            <w:vMerge w:val="restart"/>
          </w:tcPr>
          <w:p w:rsidR="00EF1D93" w:rsidRPr="0059442B" w:rsidRDefault="00EF1D93" w:rsidP="0014108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9442B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Наименование и реквизиты (с указанием структурной </w:t>
            </w:r>
            <w:r w:rsidR="003A3563" w:rsidRPr="0059442B">
              <w:rPr>
                <w:rFonts w:ascii="Times New Roman" w:hAnsi="Times New Roman" w:cs="Times New Roman"/>
                <w:sz w:val="12"/>
                <w:szCs w:val="12"/>
              </w:rPr>
              <w:t>единицы</w:t>
            </w:r>
            <w:r w:rsidRPr="0059442B">
              <w:rPr>
                <w:rFonts w:ascii="Times New Roman" w:hAnsi="Times New Roman" w:cs="Times New Roman"/>
                <w:sz w:val="12"/>
                <w:szCs w:val="12"/>
              </w:rPr>
              <w:t xml:space="preserve">) нормативного правового акта субъекта РФ или муниципального правового акта, которыми установлен порядок проведения процедуры в сфере жилищного строительства </w:t>
            </w:r>
          </w:p>
        </w:tc>
        <w:tc>
          <w:tcPr>
            <w:tcW w:w="1559" w:type="dxa"/>
            <w:vMerge w:val="restart"/>
          </w:tcPr>
          <w:p w:rsidR="00EF1D93" w:rsidRPr="0059442B" w:rsidRDefault="00EF1D93" w:rsidP="0014108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9442B">
              <w:rPr>
                <w:rFonts w:ascii="Times New Roman" w:hAnsi="Times New Roman" w:cs="Times New Roman"/>
                <w:sz w:val="12"/>
                <w:szCs w:val="12"/>
              </w:rPr>
              <w:t>Случаи, в которых требуется проведение процедуры</w:t>
            </w:r>
          </w:p>
        </w:tc>
        <w:tc>
          <w:tcPr>
            <w:tcW w:w="9923" w:type="dxa"/>
            <w:gridSpan w:val="8"/>
            <w:tcBorders>
              <w:bottom w:val="single" w:sz="4" w:space="0" w:color="auto"/>
            </w:tcBorders>
            <w:vAlign w:val="center"/>
          </w:tcPr>
          <w:p w:rsidR="00EF1D93" w:rsidRPr="0059442B" w:rsidRDefault="00EF1D93" w:rsidP="0014108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442B">
              <w:rPr>
                <w:rFonts w:ascii="Times New Roman" w:hAnsi="Times New Roman" w:cs="Times New Roman"/>
                <w:sz w:val="12"/>
                <w:szCs w:val="12"/>
              </w:rPr>
              <w:t>Установленные нормативным правовым актом субъекта РФ или муниципальным правовым актом</w:t>
            </w:r>
          </w:p>
        </w:tc>
      </w:tr>
      <w:tr w:rsidR="0059442B" w:rsidRPr="00141089" w:rsidTr="008160C6">
        <w:trPr>
          <w:cantSplit/>
          <w:trHeight w:val="1502"/>
        </w:trPr>
        <w:tc>
          <w:tcPr>
            <w:tcW w:w="1384" w:type="dxa"/>
            <w:vMerge/>
          </w:tcPr>
          <w:p w:rsidR="00EF1D93" w:rsidRPr="0059442B" w:rsidRDefault="00EF1D93" w:rsidP="00214F5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EF1D93" w:rsidRPr="0059442B" w:rsidRDefault="00EF1D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:rsidR="00EF1D93" w:rsidRPr="0059442B" w:rsidRDefault="00EF1D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</w:tcPr>
          <w:p w:rsidR="00EF1D93" w:rsidRPr="0059442B" w:rsidRDefault="00EF1D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F1D93" w:rsidRPr="0059442B" w:rsidRDefault="00EF1D93" w:rsidP="0014108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9442B">
              <w:rPr>
                <w:rFonts w:ascii="Times New Roman" w:hAnsi="Times New Roman" w:cs="Times New Roman"/>
                <w:sz w:val="12"/>
                <w:szCs w:val="12"/>
              </w:rPr>
              <w:t xml:space="preserve">Перечень документов, которые заявитель обязан предоставить </w:t>
            </w:r>
            <w:proofErr w:type="gramStart"/>
            <w:r w:rsidRPr="0059442B">
              <w:rPr>
                <w:rFonts w:ascii="Times New Roman" w:hAnsi="Times New Roman" w:cs="Times New Roman"/>
                <w:sz w:val="12"/>
                <w:szCs w:val="12"/>
              </w:rPr>
              <w:t>для</w:t>
            </w:r>
            <w:proofErr w:type="gramEnd"/>
            <w:r w:rsidRPr="0059442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59442B">
              <w:rPr>
                <w:rFonts w:ascii="Times New Roman" w:hAnsi="Times New Roman" w:cs="Times New Roman"/>
                <w:sz w:val="12"/>
                <w:szCs w:val="12"/>
              </w:rPr>
              <w:t>проведение</w:t>
            </w:r>
            <w:proofErr w:type="gramEnd"/>
            <w:r w:rsidRPr="0059442B">
              <w:rPr>
                <w:rFonts w:ascii="Times New Roman" w:hAnsi="Times New Roman" w:cs="Times New Roman"/>
                <w:sz w:val="12"/>
                <w:szCs w:val="12"/>
              </w:rPr>
              <w:t xml:space="preserve"> процедуры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1D93" w:rsidRPr="0059442B" w:rsidRDefault="00EF1D93" w:rsidP="0014108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9442B">
              <w:rPr>
                <w:rFonts w:ascii="Times New Roman" w:hAnsi="Times New Roman" w:cs="Times New Roman"/>
                <w:sz w:val="12"/>
                <w:szCs w:val="12"/>
              </w:rPr>
              <w:t>Перечень документов, получаемых заявителем в результате проведения процедуры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1D93" w:rsidRPr="0059442B" w:rsidRDefault="00EF1D93" w:rsidP="0014108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9442B">
              <w:rPr>
                <w:rFonts w:ascii="Times New Roman" w:hAnsi="Times New Roman" w:cs="Times New Roman"/>
                <w:sz w:val="12"/>
                <w:szCs w:val="12"/>
              </w:rPr>
              <w:t xml:space="preserve">Основания для отказа в принятии заявления и требуемых документов для проведения процедуры, основания </w:t>
            </w:r>
            <w:proofErr w:type="gramStart"/>
            <w:r w:rsidRPr="0059442B">
              <w:rPr>
                <w:rFonts w:ascii="Times New Roman" w:hAnsi="Times New Roman" w:cs="Times New Roman"/>
                <w:sz w:val="12"/>
                <w:szCs w:val="12"/>
              </w:rPr>
              <w:t>для</w:t>
            </w:r>
            <w:proofErr w:type="gramEnd"/>
            <w:r w:rsidRPr="0059442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59442B">
              <w:rPr>
                <w:rFonts w:ascii="Times New Roman" w:hAnsi="Times New Roman" w:cs="Times New Roman"/>
                <w:sz w:val="12"/>
                <w:szCs w:val="12"/>
              </w:rPr>
              <w:t>приостановлении</w:t>
            </w:r>
            <w:proofErr w:type="gramEnd"/>
            <w:r w:rsidRPr="0059442B">
              <w:rPr>
                <w:rFonts w:ascii="Times New Roman" w:hAnsi="Times New Roman" w:cs="Times New Roman"/>
                <w:sz w:val="12"/>
                <w:szCs w:val="12"/>
              </w:rPr>
              <w:t xml:space="preserve"> проведения процедуры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F1D93" w:rsidRPr="0059442B" w:rsidRDefault="00EF1D93" w:rsidP="0014108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9442B">
              <w:rPr>
                <w:rFonts w:ascii="Times New Roman" w:hAnsi="Times New Roman" w:cs="Times New Roman"/>
                <w:sz w:val="12"/>
                <w:szCs w:val="12"/>
              </w:rPr>
              <w:t xml:space="preserve">Основание для отказа в выдаче заключения, в том числе в выдаче отрицательного заключения, основание для не предоставления разрешения или отказа в иной установленной форме заявителю по итогам проведения процедуры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1D93" w:rsidRPr="0059442B" w:rsidRDefault="00EF1D93" w:rsidP="0014108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9442B">
              <w:rPr>
                <w:rFonts w:ascii="Times New Roman" w:hAnsi="Times New Roman" w:cs="Times New Roman"/>
                <w:sz w:val="12"/>
                <w:szCs w:val="12"/>
              </w:rPr>
              <w:t>Срок проведения процедуры, предельный срок предоставления заявителем документов необходимых для проведения процедуры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F1D93" w:rsidRPr="0059442B" w:rsidRDefault="00EF1D93" w:rsidP="0014108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9442B">
              <w:rPr>
                <w:rFonts w:ascii="Times New Roman" w:hAnsi="Times New Roman" w:cs="Times New Roman"/>
                <w:sz w:val="12"/>
                <w:szCs w:val="12"/>
              </w:rPr>
              <w:t xml:space="preserve">Стоимость проведения процедуры для заявителя или порядок </w:t>
            </w:r>
            <w:r w:rsidR="00141089" w:rsidRPr="0059442B">
              <w:rPr>
                <w:rFonts w:ascii="Times New Roman" w:hAnsi="Times New Roman" w:cs="Times New Roman"/>
                <w:sz w:val="12"/>
                <w:szCs w:val="12"/>
              </w:rPr>
              <w:t>определения такой стоимости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F1D93" w:rsidRPr="0059442B" w:rsidRDefault="00141089" w:rsidP="0014108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9442B">
              <w:rPr>
                <w:rFonts w:ascii="Times New Roman" w:hAnsi="Times New Roman" w:cs="Times New Roman"/>
                <w:sz w:val="12"/>
                <w:szCs w:val="12"/>
              </w:rPr>
              <w:t>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1D93" w:rsidRPr="0059442B" w:rsidRDefault="00141089" w:rsidP="0014108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9442B">
              <w:rPr>
                <w:rFonts w:ascii="Times New Roman" w:hAnsi="Times New Roman" w:cs="Times New Roman"/>
                <w:sz w:val="12"/>
                <w:szCs w:val="12"/>
              </w:rPr>
              <w:t>Орган (организация), осуществляющий проведение процедуры</w:t>
            </w:r>
          </w:p>
        </w:tc>
      </w:tr>
      <w:tr w:rsidR="00141089" w:rsidRPr="00141089" w:rsidTr="008160C6">
        <w:tc>
          <w:tcPr>
            <w:tcW w:w="1384" w:type="dxa"/>
          </w:tcPr>
          <w:p w:rsidR="00EF1D93" w:rsidRPr="0059442B" w:rsidRDefault="00EF1D93" w:rsidP="008160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44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EF1D93" w:rsidRPr="0059442B" w:rsidRDefault="00EF1D93" w:rsidP="008160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44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</w:tcPr>
          <w:p w:rsidR="00EF1D93" w:rsidRPr="0059442B" w:rsidRDefault="00EF1D93" w:rsidP="008160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44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559" w:type="dxa"/>
          </w:tcPr>
          <w:p w:rsidR="00EF1D93" w:rsidRPr="0059442B" w:rsidRDefault="00EF1D93" w:rsidP="008160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44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843" w:type="dxa"/>
          </w:tcPr>
          <w:p w:rsidR="00EF1D93" w:rsidRPr="0059442B" w:rsidRDefault="00EF1D93" w:rsidP="008160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44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</w:tcPr>
          <w:p w:rsidR="00EF1D93" w:rsidRPr="0059442B" w:rsidRDefault="00EF1D93" w:rsidP="008160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44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417" w:type="dxa"/>
          </w:tcPr>
          <w:p w:rsidR="00EF1D93" w:rsidRPr="0059442B" w:rsidRDefault="00EF1D93" w:rsidP="008160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44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418" w:type="dxa"/>
          </w:tcPr>
          <w:p w:rsidR="00EF1D93" w:rsidRPr="0059442B" w:rsidRDefault="00EF1D93" w:rsidP="008160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44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2" w:type="dxa"/>
          </w:tcPr>
          <w:p w:rsidR="00EF1D93" w:rsidRPr="0059442B" w:rsidRDefault="00EF1D93" w:rsidP="008160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44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850" w:type="dxa"/>
          </w:tcPr>
          <w:p w:rsidR="00EF1D93" w:rsidRPr="0059442B" w:rsidRDefault="00EF1D93" w:rsidP="008160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442B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1" w:type="dxa"/>
          </w:tcPr>
          <w:p w:rsidR="00EF1D93" w:rsidRPr="0059442B" w:rsidRDefault="00EF1D93" w:rsidP="008160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442B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276" w:type="dxa"/>
          </w:tcPr>
          <w:p w:rsidR="00EF1D93" w:rsidRPr="00141089" w:rsidRDefault="00EF1D93" w:rsidP="008160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08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141089" w:rsidRPr="00141089" w:rsidTr="008160C6">
        <w:tc>
          <w:tcPr>
            <w:tcW w:w="1384" w:type="dxa"/>
          </w:tcPr>
          <w:p w:rsidR="00EF1D93" w:rsidRPr="0059442B" w:rsidRDefault="0014108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9442B">
              <w:rPr>
                <w:rFonts w:ascii="Times New Roman" w:hAnsi="Times New Roman" w:cs="Times New Roman"/>
                <w:sz w:val="12"/>
                <w:szCs w:val="12"/>
              </w:rPr>
              <w:t>130. предоставление решения о согласовании архитектурно – градостроительного облика объекта</w:t>
            </w:r>
          </w:p>
        </w:tc>
        <w:tc>
          <w:tcPr>
            <w:tcW w:w="1134" w:type="dxa"/>
          </w:tcPr>
          <w:p w:rsidR="00EF1D93" w:rsidRPr="0059442B" w:rsidRDefault="00CD476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Нет</w:t>
            </w:r>
          </w:p>
        </w:tc>
        <w:tc>
          <w:tcPr>
            <w:tcW w:w="1276" w:type="dxa"/>
          </w:tcPr>
          <w:p w:rsidR="00EF1D93" w:rsidRPr="0059442B" w:rsidRDefault="00EF1D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EF1D93" w:rsidRPr="0059442B" w:rsidRDefault="00EF1D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</w:tcPr>
          <w:p w:rsidR="00EF1D93" w:rsidRPr="0059442B" w:rsidRDefault="00EF1D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EF1D93" w:rsidRPr="0059442B" w:rsidRDefault="00EF1D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:rsidR="00EF1D93" w:rsidRPr="0059442B" w:rsidRDefault="00EF1D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:rsidR="00EF1D93" w:rsidRPr="0059442B" w:rsidRDefault="00EF1D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EF1D93" w:rsidRPr="0059442B" w:rsidRDefault="00EF1D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EF1D93" w:rsidRPr="0059442B" w:rsidRDefault="00EF1D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EF1D93" w:rsidRPr="0059442B" w:rsidRDefault="00EF1D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EF1D93" w:rsidRPr="00141089" w:rsidRDefault="00EF1D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089" w:rsidRPr="00141089" w:rsidTr="008160C6">
        <w:tc>
          <w:tcPr>
            <w:tcW w:w="1384" w:type="dxa"/>
          </w:tcPr>
          <w:p w:rsidR="00EF1D93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131. предоставление порубочного билета и (или) разрешение на пересадку деревьев и кустарников</w:t>
            </w:r>
          </w:p>
        </w:tc>
        <w:tc>
          <w:tcPr>
            <w:tcW w:w="1134" w:type="dxa"/>
          </w:tcPr>
          <w:p w:rsidR="00EF1D93" w:rsidRPr="0059442B" w:rsidRDefault="00CD476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Нет</w:t>
            </w:r>
          </w:p>
        </w:tc>
        <w:tc>
          <w:tcPr>
            <w:tcW w:w="1276" w:type="dxa"/>
          </w:tcPr>
          <w:p w:rsidR="00EF1D93" w:rsidRPr="0059442B" w:rsidRDefault="00EF1D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EF1D93" w:rsidRPr="0059442B" w:rsidRDefault="00EF1D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</w:tcPr>
          <w:p w:rsidR="00EF1D93" w:rsidRPr="0059442B" w:rsidRDefault="00EF1D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EF1D93" w:rsidRPr="0059442B" w:rsidRDefault="00EF1D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:rsidR="00EF1D93" w:rsidRPr="0059442B" w:rsidRDefault="00EF1D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:rsidR="00EF1D93" w:rsidRPr="0059442B" w:rsidRDefault="00EF1D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EF1D93" w:rsidRPr="0059442B" w:rsidRDefault="00EF1D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EF1D93" w:rsidRPr="0059442B" w:rsidRDefault="00EF1D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EF1D93" w:rsidRPr="0059442B" w:rsidRDefault="00EF1D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EF1D93" w:rsidRPr="00141089" w:rsidRDefault="00EF1D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4CCA" w:rsidRPr="00141089" w:rsidTr="004C0A5D">
        <w:tc>
          <w:tcPr>
            <w:tcW w:w="1384" w:type="dxa"/>
          </w:tcPr>
          <w:p w:rsidR="00334CCA" w:rsidRPr="0059442B" w:rsidRDefault="00334CC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132. предоставление разрешение на осуществление зеленных работ</w:t>
            </w:r>
          </w:p>
        </w:tc>
        <w:tc>
          <w:tcPr>
            <w:tcW w:w="1134" w:type="dxa"/>
          </w:tcPr>
          <w:p w:rsidR="00334CCA" w:rsidRPr="00334CCA" w:rsidRDefault="00334CCA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разрешения на осуществление земляных работ</w:t>
            </w:r>
          </w:p>
        </w:tc>
        <w:tc>
          <w:tcPr>
            <w:tcW w:w="1276" w:type="dxa"/>
          </w:tcPr>
          <w:p w:rsidR="00334CCA" w:rsidRPr="00334CCA" w:rsidRDefault="00334CCA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постановлению Главы </w:t>
            </w:r>
            <w:proofErr w:type="spellStart"/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Приютненского</w:t>
            </w:r>
            <w:proofErr w:type="spellEnd"/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РМО РК от 18 июля 2017  № 219</w:t>
            </w:r>
          </w:p>
        </w:tc>
        <w:tc>
          <w:tcPr>
            <w:tcW w:w="1559" w:type="dxa"/>
          </w:tcPr>
          <w:p w:rsidR="00334CCA" w:rsidRPr="00334CCA" w:rsidRDefault="00334CCA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постановлению Главы </w:t>
            </w:r>
            <w:proofErr w:type="spellStart"/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Приютненского</w:t>
            </w:r>
            <w:proofErr w:type="spellEnd"/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РМО РК от 18 июля 2017  № 219</w:t>
            </w:r>
          </w:p>
        </w:tc>
        <w:tc>
          <w:tcPr>
            <w:tcW w:w="1843" w:type="dxa"/>
          </w:tcPr>
          <w:p w:rsidR="00334CCA" w:rsidRPr="00334CCA" w:rsidRDefault="00334CCA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 новое строительство, реконструкцию или капитальный ремонт объекта капитального строительства. На установку рекламной конструкции. На капитальный ремонт инженерных сетей и коммуникаций. Строительство  и реконструкция инженерных сетей и коммуникаций. На устройство входного узла. Проведение инженерно-геологических изысканий. Устройство гостевых парковок. Установка и размещение временных зданий и сооружений</w:t>
            </w:r>
          </w:p>
        </w:tc>
        <w:tc>
          <w:tcPr>
            <w:tcW w:w="1276" w:type="dxa"/>
            <w:vAlign w:val="bottom"/>
          </w:tcPr>
          <w:p w:rsidR="00334CCA" w:rsidRPr="00334CCA" w:rsidRDefault="00334CCA">
            <w:pPr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постановление Главы </w:t>
            </w:r>
            <w:proofErr w:type="spellStart"/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Приютненского</w:t>
            </w:r>
            <w:proofErr w:type="spellEnd"/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РМО РК в случае закрытия или ограничения движения на улицах с движением общественного транспорта (документ предоставляется в рамках межведомственного и межуровневого взаимодействия);</w:t>
            </w: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 xml:space="preserve">- схема организации дорожного движения автотранспорта и ограждения места производства работ, согласованная с ОГИБДД МВД РФ по РК в </w:t>
            </w:r>
            <w:proofErr w:type="spellStart"/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Приютненском</w:t>
            </w:r>
            <w:proofErr w:type="spellEnd"/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районе (документ предоставляется в рамках межведомственного и межуровневого взаимодействия);</w:t>
            </w:r>
            <w:proofErr w:type="gramEnd"/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 xml:space="preserve">- </w:t>
            </w:r>
            <w:proofErr w:type="gramStart"/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исполнительно топографическая съемка испрашиваемого земельного участка в масштабе 1:500 (на дату подачи заявления, не более шести месяцев с </w:t>
            </w: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момента изготовления) (документ, является результатом предоставления необходимых и обязательных услуг);</w:t>
            </w: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- проектная документация, согласованная специалистом Администрации (генплан, ситуационный план, план организации строительной площадки, план инженерных сетей, план благоустройства и др.) (документ, является результатом предоставления необходимых и обязательных услуг);</w:t>
            </w:r>
            <w:proofErr w:type="gramEnd"/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 xml:space="preserve">-  </w:t>
            </w:r>
            <w:proofErr w:type="gramStart"/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документы, устанавливающие право на земельный участок, если право на земельный участок не зарегистрировано в Едином государственном реестре прав на недвижимое имущество и сделок с ним;</w:t>
            </w: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-  документы, устанавливающие права на земельный участок, если право на земельный участок зарегистрировано в Едином государственном реестре прав на недвижимое имущество и сделок с ним (документ предоставляется в рамках межведомственного и межуровневого взаимодействия);</w:t>
            </w:r>
            <w:proofErr w:type="gramEnd"/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 xml:space="preserve">- копия свидетельства о допуске к определенному виду (видам)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</w:t>
            </w: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влияние на безопасность объектов капитального строительства (СРО);</w:t>
            </w: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- документы, удостоверяющие личность или полномочия представителя юридического лица на оформление ордера-разрешения;</w:t>
            </w: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 xml:space="preserve">- согласования по списку заинтересованных </w:t>
            </w:r>
            <w:proofErr w:type="gramStart"/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proofErr w:type="gramEnd"/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чьи интересы будут затронуты при производстве земляных работ (документ, является результатом предоставления необходимых и обязательных услуг, предоставляется специалистом Администрации.</w:t>
            </w:r>
          </w:p>
        </w:tc>
        <w:tc>
          <w:tcPr>
            <w:tcW w:w="1417" w:type="dxa"/>
            <w:vAlign w:val="bottom"/>
          </w:tcPr>
          <w:p w:rsidR="00334CCA" w:rsidRPr="00334CCA" w:rsidRDefault="00334CCA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Конечным результатом предоставления муниципальной услуги является:</w:t>
            </w: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- в случае принятия решения о приемке заявки на получение ордера-разрешения на производство земляных работ – ордер-разрешение на производство земляных работ (оригинал, 1 экз.);</w:t>
            </w: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- в случае принятия решения о приемке заявки на получение ордера-разрешения на производство аварийных работ – ордер-разрешение на производство аварийных работ (оригинал, 1 экз.);</w:t>
            </w: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- в случае принятия решения о продлении ордера-разрешения на производство земляных работ – ордер-разрешение на производство земляных работ с продленным сроком (оригинал, 1 экз.);</w:t>
            </w: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- в случае принятия решения об отказе в приеме заявки – мотивированный отказ в устной или письменной форме (оригинал, 1 экз.).</w:t>
            </w:r>
          </w:p>
        </w:tc>
        <w:tc>
          <w:tcPr>
            <w:tcW w:w="1418" w:type="dxa"/>
          </w:tcPr>
          <w:p w:rsidR="00334CCA" w:rsidRPr="00334CCA" w:rsidRDefault="00334CCA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Основаниями для отказа в приеме документов, необходимых для предоставления муниципальной услуги являются:</w:t>
            </w: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- вид и состояние документов, которые не позволяют однозначно истолковать их содержание, в том числе наличие подчисток, приписок, зачеркнутых слов и иных, не оговоренных в них исправлений, повреждений;</w:t>
            </w: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- наличие факсимильных подписей, содержащихся на представляемых документах;</w:t>
            </w: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- предоставление Заявки, не соответствующей форме согласно приложению № 4;</w:t>
            </w:r>
            <w:proofErr w:type="gramEnd"/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- представителем заявителя не представлена оформленная в установленном действующим законодательством порядке доверенность на осуществление действий от имени заявителя.</w:t>
            </w:r>
          </w:p>
        </w:tc>
        <w:tc>
          <w:tcPr>
            <w:tcW w:w="992" w:type="dxa"/>
          </w:tcPr>
          <w:p w:rsidR="00334CCA" w:rsidRPr="00334CCA" w:rsidRDefault="00334CCA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Основаниями для отказа в предоставлении муниципальной услуги являются:</w:t>
            </w: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- представление заявителем неполных и (или) заведомо недостоверных сведений;</w:t>
            </w: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- не представление или представление не в полном объеме документов, перечисленных в пункте 2.6 Административного регламента, необходимых для предоставления муниципальной услуги;</w:t>
            </w: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 xml:space="preserve">- несоответствие одного из документов, указанных в пункте 2.6. Административного регламента, по </w:t>
            </w: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форме или содержанию требованиям действующего законодательства;</w:t>
            </w: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- наличие судебных актов, решений правоохранительных органов;</w:t>
            </w: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 xml:space="preserve">- земельный участок, на котором </w:t>
            </w:r>
            <w:proofErr w:type="gramStart"/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будут производиться земляные работы не относится</w:t>
            </w:r>
            <w:proofErr w:type="gramEnd"/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к муниципальной собственности;</w:t>
            </w: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- не восстановление нарушенного благоустройства после окончания земляных работ по ранее выданным ордерам-разрешениям.</w:t>
            </w:r>
          </w:p>
        </w:tc>
        <w:tc>
          <w:tcPr>
            <w:tcW w:w="850" w:type="dxa"/>
          </w:tcPr>
          <w:p w:rsidR="00334CCA" w:rsidRPr="00334CCA" w:rsidRDefault="00334CCA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Основаниями для отказа в приеме документов, необходимых для предоставления муниципальной услуги являются:</w:t>
            </w: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- вид и состояние документов, которые не позволяют однозначно истолковать их содержание, в том числе наличие подчисток, приписок, зачеркнутых слов и иных, не оговоренных в них исправлений, повреждений;</w:t>
            </w: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- наличие факсимильных подписей, содержащихся на представляе</w:t>
            </w: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мых документах;</w:t>
            </w: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- предоставление Заявки, не соответствующей форме согласно приложению № 4;</w:t>
            </w:r>
            <w:proofErr w:type="gramEnd"/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- представителем заявителя не представлена оформленная в установленном действующим законодательством порядке доверенность на осуществление действий от имени заявителя.</w:t>
            </w:r>
          </w:p>
        </w:tc>
        <w:tc>
          <w:tcPr>
            <w:tcW w:w="851" w:type="dxa"/>
          </w:tcPr>
          <w:p w:rsidR="00334CCA" w:rsidRPr="00334CCA" w:rsidRDefault="00334CCA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 Срок предоставления муниципальной услуги, начиная со дня регистрации в Администрации </w:t>
            </w:r>
            <w:proofErr w:type="spellStart"/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Приютненского</w:t>
            </w:r>
            <w:proofErr w:type="spellEnd"/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РМО РК либо в АУ РК «МФЦ» по </w:t>
            </w:r>
            <w:proofErr w:type="spellStart"/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Приютненскому</w:t>
            </w:r>
            <w:proofErr w:type="spellEnd"/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району, заявки с документами, указанными в пункте 2.6.Административного регламента, не должен превышать 14 рабочих дней. </w:t>
            </w:r>
            <w:proofErr w:type="gramStart"/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 исключительных случаях, а также в случае направления запроса о предоставлении документов </w:t>
            </w:r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и материалов, необходимых для рассмотрения Заявки, в государственные органы, органы местного самоуправления, глава </w:t>
            </w:r>
            <w:proofErr w:type="spellStart"/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Приютненского</w:t>
            </w:r>
            <w:proofErr w:type="spellEnd"/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РМО РК, либо уполномоченное должностное лицо вправе продлить срок рассмотрения заявки не более чем на 30 календарных дней, с одновременным информированием заявителя и указанием причин продления. </w:t>
            </w:r>
            <w:proofErr w:type="gramEnd"/>
          </w:p>
        </w:tc>
        <w:tc>
          <w:tcPr>
            <w:tcW w:w="1276" w:type="dxa"/>
          </w:tcPr>
          <w:p w:rsidR="00334CCA" w:rsidRPr="00334CCA" w:rsidRDefault="00334CCA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н</w:t>
            </w:r>
            <w:proofErr w:type="gramEnd"/>
            <w:r w:rsidRPr="00334CC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ет</w:t>
            </w:r>
          </w:p>
        </w:tc>
      </w:tr>
      <w:tr w:rsidR="0059442B" w:rsidRPr="00141089" w:rsidTr="008160C6">
        <w:tc>
          <w:tcPr>
            <w:tcW w:w="1384" w:type="dxa"/>
          </w:tcPr>
          <w:p w:rsid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133. согласование схемы движение транспорта и пешеходов на период проведения работ на проезжей части</w:t>
            </w:r>
          </w:p>
        </w:tc>
        <w:tc>
          <w:tcPr>
            <w:tcW w:w="1134" w:type="dxa"/>
          </w:tcPr>
          <w:p w:rsidR="0059442B" w:rsidRPr="0059442B" w:rsidRDefault="00CD476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Нет</w:t>
            </w:r>
          </w:p>
        </w:tc>
        <w:tc>
          <w:tcPr>
            <w:tcW w:w="1276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59442B" w:rsidRPr="00141089" w:rsidRDefault="005944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442B" w:rsidRPr="00141089" w:rsidTr="008160C6">
        <w:tc>
          <w:tcPr>
            <w:tcW w:w="1384" w:type="dxa"/>
          </w:tcPr>
          <w:p w:rsid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134. Проведение контрольно – геодезической съемки и передача исполнительной документации в уполномоченный орган</w:t>
            </w:r>
          </w:p>
        </w:tc>
        <w:tc>
          <w:tcPr>
            <w:tcW w:w="1134" w:type="dxa"/>
          </w:tcPr>
          <w:p w:rsidR="0059442B" w:rsidRPr="0059442B" w:rsidRDefault="00CD476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нет</w:t>
            </w:r>
          </w:p>
        </w:tc>
        <w:tc>
          <w:tcPr>
            <w:tcW w:w="1276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59442B" w:rsidRPr="00141089" w:rsidRDefault="005944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442B" w:rsidRPr="00141089" w:rsidTr="008160C6">
        <w:tc>
          <w:tcPr>
            <w:tcW w:w="1384" w:type="dxa"/>
          </w:tcPr>
          <w:p w:rsid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135. принятие решения о предоставлении в собственность земельного участка для ИЖС гражданам, имеющим 3 и более детей (обязательно заполняется в отношении РМО и СМО)</w:t>
            </w:r>
          </w:p>
        </w:tc>
        <w:tc>
          <w:tcPr>
            <w:tcW w:w="1134" w:type="dxa"/>
          </w:tcPr>
          <w:p w:rsidR="0059442B" w:rsidRPr="0059442B" w:rsidRDefault="008160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Решение Собрание депутатов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Приютненского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районного муниципального образования РК №66 от 27.12.2011г.</w:t>
            </w:r>
          </w:p>
        </w:tc>
        <w:tc>
          <w:tcPr>
            <w:tcW w:w="1276" w:type="dxa"/>
          </w:tcPr>
          <w:p w:rsidR="008160C6" w:rsidRDefault="008160C6" w:rsidP="008160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Решение Собрание депутатов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Приютненского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районного муниципального образования РК №66 от 27.12.2011г.</w:t>
            </w:r>
          </w:p>
          <w:p w:rsidR="0059442B" w:rsidRPr="0059442B" w:rsidRDefault="008160C6" w:rsidP="008160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«Об утверждении Порядка однократного предоставления в собственность гражданам земельных участков, находящихся в собственности Республики Калмыкия, государственная собственность на которые не разграничена в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Приютненском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районе»</w:t>
            </w:r>
          </w:p>
        </w:tc>
        <w:tc>
          <w:tcPr>
            <w:tcW w:w="1559" w:type="dxa"/>
          </w:tcPr>
          <w:p w:rsidR="0059442B" w:rsidRPr="0059442B" w:rsidRDefault="008160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Земельные участки предоставляются однократно бесплатно в собственность гражданам, постоянно проживающим на территории Республики Калмыкия, для индивидуального жилищного строительства, ведения личного подсобного хозяйства, дачного строительства, в пределах норм установленных Законом и нормативными правовыми актами органов местного самоуправления.</w:t>
            </w:r>
          </w:p>
        </w:tc>
        <w:tc>
          <w:tcPr>
            <w:tcW w:w="1843" w:type="dxa"/>
          </w:tcPr>
          <w:p w:rsidR="0059442B" w:rsidRPr="0059442B" w:rsidRDefault="008160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Заявление, документ, удостоверяющий личность заявителя, документы, подтверждающие полномочия представителя действовать от имени заявителя (в случаи подачи заявления представителем), документы, подтверждающие право на бесплатное предоставление земельного участка в собственность (удостоверение участника ВОВ установленного образца, свидетельство о рождении и паспорта (по достижению 14 лет) детей, судебные акты, иные документы).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Выписку из Единого государственного реестра прав на недвижимое имущество и сделок с ним, по месту жительства заявителя (для родителей (родителя) многодетной семьи).</w:t>
            </w:r>
          </w:p>
        </w:tc>
        <w:tc>
          <w:tcPr>
            <w:tcW w:w="1276" w:type="dxa"/>
          </w:tcPr>
          <w:p w:rsidR="0059442B" w:rsidRPr="0059442B" w:rsidRDefault="008160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Выдается заявителю расписку о принятии заявления и прилагаемых к нему документов в соответствии с формой, утвержденным актом уполномоченного органа, с указанием перечня документов, даты, время (часов, минут) их принятия, фамилия должности лица, принявшего документ.</w:t>
            </w:r>
          </w:p>
        </w:tc>
        <w:tc>
          <w:tcPr>
            <w:tcW w:w="1417" w:type="dxa"/>
          </w:tcPr>
          <w:p w:rsidR="0059442B" w:rsidRPr="0059442B" w:rsidRDefault="008160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Отсутствие оснований для отнесения заявителя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категория лиц перечисленных в  пункте 2 статьи 5 Закона РК от 9 апреля 2010г. №177-4 «О регулировании земельных отношений в Республике Калмыкия».: реализация заявителем права на однократное бесплатное предоставление в собственность земельного участка: сообщение заявителем недостоверных сведений.</w:t>
            </w:r>
          </w:p>
        </w:tc>
        <w:tc>
          <w:tcPr>
            <w:tcW w:w="1418" w:type="dxa"/>
          </w:tcPr>
          <w:p w:rsidR="0059442B" w:rsidRPr="0059442B" w:rsidRDefault="008160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Отсутствие оснований для отнесения заявителя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категория лиц перечисленных в  пункте 2 статьи 5 Закона РК от 9 апреля 2010г. №177-4 «О регулировании земельных отношений в Республике Калмыкия».: реализация заявителем права на однократное бесплатное предоставление в собственность земельного участка: сообщение заявителем недостоверных сведений.</w:t>
            </w:r>
          </w:p>
        </w:tc>
        <w:tc>
          <w:tcPr>
            <w:tcW w:w="992" w:type="dxa"/>
          </w:tcPr>
          <w:p w:rsidR="0059442B" w:rsidRPr="0059442B" w:rsidRDefault="008160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 дней</w:t>
            </w:r>
          </w:p>
        </w:tc>
        <w:tc>
          <w:tcPr>
            <w:tcW w:w="850" w:type="dxa"/>
          </w:tcPr>
          <w:p w:rsidR="0059442B" w:rsidRPr="0059442B" w:rsidRDefault="008160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Бесплатно</w:t>
            </w:r>
          </w:p>
        </w:tc>
        <w:tc>
          <w:tcPr>
            <w:tcW w:w="851" w:type="dxa"/>
          </w:tcPr>
          <w:p w:rsidR="0059442B" w:rsidRPr="0059442B" w:rsidRDefault="008160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 бумажном носителе</w:t>
            </w:r>
          </w:p>
        </w:tc>
        <w:tc>
          <w:tcPr>
            <w:tcW w:w="1276" w:type="dxa"/>
          </w:tcPr>
          <w:p w:rsidR="0059442B" w:rsidRPr="00141089" w:rsidRDefault="008160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0C6">
              <w:rPr>
                <w:rFonts w:ascii="Times New Roman" w:hAnsi="Times New Roman" w:cs="Times New Roman"/>
                <w:sz w:val="12"/>
                <w:szCs w:val="12"/>
              </w:rPr>
              <w:t xml:space="preserve">МУ «Комитет по управлению муниципальным имуществом » </w:t>
            </w:r>
            <w:proofErr w:type="spellStart"/>
            <w:r w:rsidRPr="008160C6">
              <w:rPr>
                <w:rFonts w:ascii="Times New Roman" w:hAnsi="Times New Roman" w:cs="Times New Roman"/>
                <w:sz w:val="12"/>
                <w:szCs w:val="12"/>
              </w:rPr>
              <w:t>Приютненского</w:t>
            </w:r>
            <w:proofErr w:type="spellEnd"/>
            <w:r w:rsidRPr="008160C6">
              <w:rPr>
                <w:rFonts w:ascii="Times New Roman" w:hAnsi="Times New Roman" w:cs="Times New Roman"/>
                <w:sz w:val="12"/>
                <w:szCs w:val="12"/>
              </w:rPr>
              <w:t xml:space="preserve"> РМО РК</w:t>
            </w:r>
          </w:p>
        </w:tc>
      </w:tr>
      <w:tr w:rsidR="0059442B" w:rsidRPr="00141089" w:rsidTr="008160C6">
        <w:trPr>
          <w:trHeight w:val="2018"/>
        </w:trPr>
        <w:tc>
          <w:tcPr>
            <w:tcW w:w="1384" w:type="dxa"/>
          </w:tcPr>
          <w:p w:rsid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136. принятие решения о бесплатном предоставлении гражданину земельного участка для ИЖС в случаях, предусмотренных законами субъекта РФ (обязательно заполняется в отношении РМО и СМО)</w:t>
            </w:r>
          </w:p>
        </w:tc>
        <w:tc>
          <w:tcPr>
            <w:tcW w:w="1134" w:type="dxa"/>
          </w:tcPr>
          <w:p w:rsidR="0059442B" w:rsidRPr="003A3563" w:rsidRDefault="003A356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Решение Собрание депутатов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Приютненского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районного муниципального образования РК №66 от 27.12.2011г. </w:t>
            </w:r>
          </w:p>
        </w:tc>
        <w:tc>
          <w:tcPr>
            <w:tcW w:w="1276" w:type="dxa"/>
          </w:tcPr>
          <w:p w:rsidR="0059442B" w:rsidRDefault="003A356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Решение Собрание депутатов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Приютненского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районного муниципального образования РК №66 от 27.12.2011г.</w:t>
            </w:r>
          </w:p>
          <w:p w:rsidR="003A3563" w:rsidRPr="0059442B" w:rsidRDefault="003A356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«Об утверждении Порядка однократного предоставления в собственность гражданам земельных участков, находящихся в собственности Республики Калмыкия, государственная собственность на которые не разграничена в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Приютненском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районе»</w:t>
            </w:r>
          </w:p>
        </w:tc>
        <w:tc>
          <w:tcPr>
            <w:tcW w:w="1559" w:type="dxa"/>
          </w:tcPr>
          <w:p w:rsidR="0059442B" w:rsidRPr="0059442B" w:rsidRDefault="003A356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Земельные участки предоставляются однократно бесплатно в собственность гражданам, постоянно проживающим на территории Республики Калмыкия, для индивидуального жилищного строительства, ведения личного подсобного хозяйства, дачного строительства, в пределах норм установленных Законом и нормативными правовыми актами органов местного самоуправления.</w:t>
            </w:r>
          </w:p>
        </w:tc>
        <w:tc>
          <w:tcPr>
            <w:tcW w:w="1843" w:type="dxa"/>
          </w:tcPr>
          <w:p w:rsidR="0059442B" w:rsidRPr="0059442B" w:rsidRDefault="003A356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Заявление, документ, </w:t>
            </w:r>
            <w:r w:rsidR="00804051">
              <w:rPr>
                <w:rFonts w:ascii="Times New Roman" w:hAnsi="Times New Roman" w:cs="Times New Roman"/>
                <w:sz w:val="12"/>
                <w:szCs w:val="12"/>
              </w:rPr>
              <w:t>удостоверяющий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личность заявителя</w:t>
            </w:r>
            <w:r w:rsidR="00804051">
              <w:rPr>
                <w:rFonts w:ascii="Times New Roman" w:hAnsi="Times New Roman" w:cs="Times New Roman"/>
                <w:sz w:val="12"/>
                <w:szCs w:val="12"/>
              </w:rPr>
              <w:t>, документы, подтверждающие полномочия представителя действовать от имени заявителя (в случаи подачи заявления представителем), документы, подтверждающие право на бесплатное предоставление земельного участка в собственность (удостоверение участника ВОВ установленного образца, свидетельство о рождении и паспорта (по достижению 14 лет) детей, судебные акты, иные документы).</w:t>
            </w:r>
            <w:proofErr w:type="gramEnd"/>
            <w:r w:rsidR="00804051">
              <w:rPr>
                <w:rFonts w:ascii="Times New Roman" w:hAnsi="Times New Roman" w:cs="Times New Roman"/>
                <w:sz w:val="12"/>
                <w:szCs w:val="12"/>
              </w:rPr>
              <w:t xml:space="preserve"> Выписку из Единого государственного реестра прав на недвижимое имущество и сделок с ним, по месту жительства заявителя (для родителей (родителя) многодетной семьи).</w:t>
            </w:r>
          </w:p>
        </w:tc>
        <w:tc>
          <w:tcPr>
            <w:tcW w:w="1276" w:type="dxa"/>
          </w:tcPr>
          <w:p w:rsidR="0059442B" w:rsidRPr="0059442B" w:rsidRDefault="008040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Выдается заявителю расписку о принятии заявления и прилагаемых к нему документов в соответствии с формой, утвержденным актом уполномоченного органа, с указанием перечня документов, даты, время (часов, минут) их принятия, фамилия должности лица, принявшего документ.</w:t>
            </w:r>
          </w:p>
        </w:tc>
        <w:tc>
          <w:tcPr>
            <w:tcW w:w="1417" w:type="dxa"/>
          </w:tcPr>
          <w:p w:rsidR="0059442B" w:rsidRPr="0059442B" w:rsidRDefault="00E153FE" w:rsidP="00E153F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Отсутствие оснований для отнесения заявителя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категория лиц перечисленных в  пункте 2 статьи 5 Закона РК от 9 апреля 2010г. №177-4 «О регулировании земельных отношений в Республике Калмыкия».: реализация заявителем права на однократное бесплатное предоставление в собственность земельного участка: сообщение заявителем недостоверных сведений.</w:t>
            </w:r>
          </w:p>
        </w:tc>
        <w:tc>
          <w:tcPr>
            <w:tcW w:w="1418" w:type="dxa"/>
          </w:tcPr>
          <w:p w:rsidR="0059442B" w:rsidRPr="0059442B" w:rsidRDefault="008160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Отсутствие оснований для отнесения заявителя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категория лиц перечисленных в  пункте 2 статьи 5 Закона РК от 9 апреля 2010г. №177-4 «О регулировании земельных отношений в Республике Калмыкия».: реализация заявителем права на однократное бесплатное предоставление в собственность земельного участка: сообщение заявителем недостоверных сведений.</w:t>
            </w:r>
          </w:p>
        </w:tc>
        <w:tc>
          <w:tcPr>
            <w:tcW w:w="992" w:type="dxa"/>
          </w:tcPr>
          <w:p w:rsidR="0059442B" w:rsidRPr="0059442B" w:rsidRDefault="008160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 дней</w:t>
            </w:r>
          </w:p>
        </w:tc>
        <w:tc>
          <w:tcPr>
            <w:tcW w:w="850" w:type="dxa"/>
          </w:tcPr>
          <w:p w:rsidR="0059442B" w:rsidRPr="0059442B" w:rsidRDefault="008160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Бесплатно</w:t>
            </w:r>
          </w:p>
        </w:tc>
        <w:tc>
          <w:tcPr>
            <w:tcW w:w="851" w:type="dxa"/>
          </w:tcPr>
          <w:p w:rsidR="0059442B" w:rsidRPr="0059442B" w:rsidRDefault="008160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 бумажном носителе</w:t>
            </w:r>
          </w:p>
        </w:tc>
        <w:tc>
          <w:tcPr>
            <w:tcW w:w="1276" w:type="dxa"/>
          </w:tcPr>
          <w:p w:rsidR="0059442B" w:rsidRPr="008160C6" w:rsidRDefault="008160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160C6">
              <w:rPr>
                <w:rFonts w:ascii="Times New Roman" w:hAnsi="Times New Roman" w:cs="Times New Roman"/>
                <w:sz w:val="12"/>
                <w:szCs w:val="12"/>
              </w:rPr>
              <w:t xml:space="preserve">МУ «Комитет по управлению муниципальным имуществом » </w:t>
            </w:r>
            <w:proofErr w:type="spellStart"/>
            <w:r w:rsidRPr="008160C6">
              <w:rPr>
                <w:rFonts w:ascii="Times New Roman" w:hAnsi="Times New Roman" w:cs="Times New Roman"/>
                <w:sz w:val="12"/>
                <w:szCs w:val="12"/>
              </w:rPr>
              <w:t>Приютненского</w:t>
            </w:r>
            <w:proofErr w:type="spellEnd"/>
            <w:r w:rsidRPr="008160C6">
              <w:rPr>
                <w:rFonts w:ascii="Times New Roman" w:hAnsi="Times New Roman" w:cs="Times New Roman"/>
                <w:sz w:val="12"/>
                <w:szCs w:val="12"/>
              </w:rPr>
              <w:t xml:space="preserve"> РМО РК</w:t>
            </w:r>
          </w:p>
        </w:tc>
      </w:tr>
      <w:tr w:rsidR="0059442B" w:rsidRPr="00141089" w:rsidTr="008160C6">
        <w:tc>
          <w:tcPr>
            <w:tcW w:w="1384" w:type="dxa"/>
          </w:tcPr>
          <w:p w:rsid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137. предоставление заключения о соответствии проектной документации сводному плану подземных коммуникаций и сооружений</w:t>
            </w:r>
          </w:p>
        </w:tc>
        <w:tc>
          <w:tcPr>
            <w:tcW w:w="1134" w:type="dxa"/>
          </w:tcPr>
          <w:p w:rsidR="0059442B" w:rsidRPr="0059442B" w:rsidRDefault="00CD476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Нет</w:t>
            </w:r>
          </w:p>
        </w:tc>
        <w:tc>
          <w:tcPr>
            <w:tcW w:w="1276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59442B" w:rsidRPr="00141089" w:rsidRDefault="005944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442B" w:rsidRPr="00141089" w:rsidTr="008160C6">
        <w:tc>
          <w:tcPr>
            <w:tcW w:w="1384" w:type="dxa"/>
          </w:tcPr>
          <w:p w:rsid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138. согласование проведения работ в технических и охранных зонах</w:t>
            </w:r>
          </w:p>
        </w:tc>
        <w:tc>
          <w:tcPr>
            <w:tcW w:w="1134" w:type="dxa"/>
          </w:tcPr>
          <w:p w:rsidR="0059442B" w:rsidRPr="0059442B" w:rsidRDefault="00CD476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нет</w:t>
            </w:r>
          </w:p>
        </w:tc>
        <w:tc>
          <w:tcPr>
            <w:tcW w:w="1276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59442B" w:rsidRPr="0059442B" w:rsidRDefault="005944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59442B" w:rsidRPr="00141089" w:rsidRDefault="005944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E09FD" w:rsidRPr="00141089" w:rsidRDefault="00CE09FD">
      <w:pPr>
        <w:rPr>
          <w:sz w:val="16"/>
          <w:szCs w:val="16"/>
        </w:rPr>
      </w:pPr>
    </w:p>
    <w:sectPr w:rsidR="00CE09FD" w:rsidRPr="00141089" w:rsidSect="001603D9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5AA9"/>
    <w:rsid w:val="000D2AEB"/>
    <w:rsid w:val="00141089"/>
    <w:rsid w:val="001603D9"/>
    <w:rsid w:val="00334CCA"/>
    <w:rsid w:val="003A3563"/>
    <w:rsid w:val="004C5AA9"/>
    <w:rsid w:val="0059442B"/>
    <w:rsid w:val="005F5CF2"/>
    <w:rsid w:val="007B064D"/>
    <w:rsid w:val="00804051"/>
    <w:rsid w:val="008160C6"/>
    <w:rsid w:val="00CD4769"/>
    <w:rsid w:val="00CE09FD"/>
    <w:rsid w:val="00E153FE"/>
    <w:rsid w:val="00EF1D93"/>
    <w:rsid w:val="00FC2D70"/>
    <w:rsid w:val="00FE1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2017-01-18T12:26:00Z</cp:lastPrinted>
  <dcterms:created xsi:type="dcterms:W3CDTF">2017-01-18T12:27:00Z</dcterms:created>
  <dcterms:modified xsi:type="dcterms:W3CDTF">2017-11-15T12:41:00Z</dcterms:modified>
</cp:coreProperties>
</file>